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6F97" w14:textId="31F2C4C1" w:rsidR="003B5FE9" w:rsidRPr="00A42195" w:rsidRDefault="00451F22">
      <w:pPr>
        <w:spacing w:before="2"/>
        <w:ind w:left="116"/>
        <w:rPr>
          <w:rFonts w:ascii="Times New Roman" w:hAnsi="Times New Roman" w:cs="Times New Roman"/>
          <w:sz w:val="36"/>
        </w:rPr>
      </w:pPr>
      <w:r w:rsidRPr="00A42195">
        <w:rPr>
          <w:rFonts w:ascii="Times New Roman" w:hAnsi="Times New Roman" w:cs="Times New Roman"/>
          <w:sz w:val="36"/>
        </w:rPr>
        <w:t xml:space="preserve">Title of </w:t>
      </w:r>
      <w:r w:rsidR="003B5FE9" w:rsidRPr="00A42195">
        <w:rPr>
          <w:rFonts w:ascii="Times New Roman" w:hAnsi="Times New Roman" w:cs="Times New Roman"/>
          <w:sz w:val="36"/>
        </w:rPr>
        <w:t xml:space="preserve">your </w:t>
      </w:r>
      <w:r w:rsidR="00CE6D9E">
        <w:rPr>
          <w:rFonts w:ascii="Times New Roman" w:hAnsi="Times New Roman" w:cs="Times New Roman"/>
          <w:sz w:val="36"/>
        </w:rPr>
        <w:t>SMILS</w:t>
      </w:r>
      <w:r w:rsidR="003B5FE9" w:rsidRPr="00A42195">
        <w:rPr>
          <w:rFonts w:ascii="Times New Roman" w:hAnsi="Times New Roman" w:cs="Times New Roman"/>
          <w:sz w:val="36"/>
        </w:rPr>
        <w:t xml:space="preserve"> 202</w:t>
      </w:r>
      <w:r w:rsidR="00366CB1">
        <w:rPr>
          <w:rFonts w:ascii="Times New Roman" w:hAnsi="Times New Roman" w:cs="Times New Roman"/>
          <w:sz w:val="36"/>
        </w:rPr>
        <w:t>6</w:t>
      </w:r>
      <w:r w:rsidR="003B5FE9" w:rsidRPr="00A42195">
        <w:rPr>
          <w:rFonts w:ascii="Times New Roman" w:hAnsi="Times New Roman" w:cs="Times New Roman"/>
          <w:sz w:val="36"/>
        </w:rPr>
        <w:t xml:space="preserve"> paper </w:t>
      </w:r>
    </w:p>
    <w:p w14:paraId="46ED8898" w14:textId="3F8917D2" w:rsidR="00194C8F" w:rsidRPr="00A42195" w:rsidRDefault="003B5FE9">
      <w:pPr>
        <w:spacing w:before="2"/>
        <w:ind w:left="116"/>
        <w:rPr>
          <w:rFonts w:ascii="Times New Roman" w:hAnsi="Times New Roman" w:cs="Times New Roman"/>
          <w:sz w:val="36"/>
        </w:rPr>
      </w:pPr>
      <w:r w:rsidRPr="00A42195">
        <w:rPr>
          <w:rFonts w:ascii="Times New Roman" w:hAnsi="Times New Roman" w:cs="Times New Roman"/>
          <w:sz w:val="36"/>
        </w:rPr>
        <w:t>(</w:t>
      </w:r>
      <w:r w:rsidR="00A42195">
        <w:rPr>
          <w:rFonts w:ascii="Times New Roman" w:hAnsi="Times New Roman" w:cs="Times New Roman"/>
          <w:sz w:val="36"/>
        </w:rPr>
        <w:t>Font size 18</w:t>
      </w:r>
      <w:r w:rsidRPr="00A42195">
        <w:rPr>
          <w:rFonts w:ascii="Times New Roman" w:hAnsi="Times New Roman" w:cs="Times New Roman"/>
          <w:sz w:val="36"/>
        </w:rPr>
        <w:t>)</w:t>
      </w:r>
      <w:r w:rsidR="005A298F" w:rsidRPr="00A42195">
        <w:rPr>
          <w:rFonts w:ascii="Times New Roman" w:hAnsi="Times New Roman" w:cs="Times New Roman"/>
          <w:sz w:val="36"/>
        </w:rPr>
        <w:t xml:space="preserve"> </w:t>
      </w:r>
    </w:p>
    <w:p w14:paraId="71E9EF51" w14:textId="77777777" w:rsidR="00451F22" w:rsidRPr="00A42195" w:rsidRDefault="00451F22" w:rsidP="002B6DD8">
      <w:pPr>
        <w:spacing w:before="16"/>
        <w:rPr>
          <w:rFonts w:ascii="Times New Roman" w:hAnsi="Times New Roman" w:cs="Times New Roman"/>
          <w:u w:val="single"/>
        </w:rPr>
      </w:pPr>
    </w:p>
    <w:p w14:paraId="219DFFC5" w14:textId="6B8CBEF5" w:rsidR="00194C8F" w:rsidRPr="00A42195" w:rsidRDefault="00CE6D9E" w:rsidP="00451F22">
      <w:pPr>
        <w:spacing w:before="16"/>
        <w:ind w:left="142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Diana</w:t>
      </w:r>
      <w:r w:rsidR="003B5FE9" w:rsidRPr="00A42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Droplet</w:t>
      </w:r>
      <w:r w:rsidR="005329B7" w:rsidRPr="00A42195">
        <w:rPr>
          <w:rFonts w:ascii="Times New Roman" w:hAnsi="Times New Roman" w:cs="Times New Roman"/>
          <w:vertAlign w:val="superscript"/>
        </w:rPr>
        <w:t>1,*</w:t>
      </w:r>
      <w:r w:rsidR="00480ADE" w:rsidRPr="00A42195">
        <w:rPr>
          <w:rFonts w:ascii="Times New Roman" w:hAnsi="Times New Roman" w:cs="Times New Roman"/>
        </w:rPr>
        <w:t xml:space="preserve">, </w:t>
      </w:r>
      <w:r w:rsidR="003B5FE9" w:rsidRPr="00A42195">
        <w:rPr>
          <w:rFonts w:ascii="Times New Roman" w:hAnsi="Times New Roman" w:cs="Times New Roman"/>
        </w:rPr>
        <w:t>Charles Chip</w:t>
      </w:r>
      <w:r w:rsidR="00A42195">
        <w:rPr>
          <w:rFonts w:ascii="Times New Roman" w:hAnsi="Times New Roman" w:cs="Times New Roman"/>
          <w:vertAlign w:val="superscript"/>
        </w:rPr>
        <w:t>2</w:t>
      </w:r>
      <w:r w:rsidR="003B5FE9" w:rsidRPr="00A42195">
        <w:rPr>
          <w:rFonts w:ascii="Times New Roman" w:hAnsi="Times New Roman" w:cs="Times New Roman"/>
        </w:rPr>
        <w:t xml:space="preserve"> and </w:t>
      </w:r>
      <w:r w:rsidR="003B5FE9" w:rsidRPr="00A42195">
        <w:rPr>
          <w:rFonts w:ascii="Times New Roman" w:hAnsi="Times New Roman" w:cs="Times New Roman"/>
          <w:lang w:val="en-GB"/>
        </w:rPr>
        <w:t>Mike Microfluidics</w:t>
      </w:r>
      <w:r w:rsidR="00801A59" w:rsidRPr="00A42195">
        <w:rPr>
          <w:rFonts w:ascii="Times New Roman" w:hAnsi="Times New Roman" w:cs="Times New Roman"/>
          <w:vertAlign w:val="superscript"/>
        </w:rPr>
        <w:t>1</w:t>
      </w:r>
    </w:p>
    <w:p w14:paraId="745451BD" w14:textId="6F74B31C" w:rsidR="00A42195" w:rsidRPr="00E22009" w:rsidRDefault="00E22009" w:rsidP="00801A59">
      <w:pPr>
        <w:pStyle w:val="BodyText"/>
        <w:ind w:left="11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  <w:r w:rsidRPr="00E22009">
        <w:rPr>
          <w:rFonts w:ascii="Times New Roman" w:hAnsi="Times New Roman" w:cs="Times New Roman"/>
          <w:u w:val="single"/>
        </w:rPr>
        <w:t>Underline the presenting author</w:t>
      </w:r>
    </w:p>
    <w:p w14:paraId="6B083EFE" w14:textId="77777777" w:rsidR="00E22009" w:rsidRPr="00E22009" w:rsidRDefault="00E22009" w:rsidP="00801A59">
      <w:pPr>
        <w:pStyle w:val="BodyText"/>
        <w:ind w:left="113"/>
        <w:rPr>
          <w:rFonts w:ascii="Times New Roman" w:hAnsi="Times New Roman" w:cs="Times New Roman"/>
          <w:u w:val="single"/>
        </w:rPr>
      </w:pPr>
    </w:p>
    <w:p w14:paraId="4569E628" w14:textId="7BA7EDA2" w:rsidR="00801A59" w:rsidRPr="00A42195" w:rsidRDefault="00A42195" w:rsidP="00801A59">
      <w:pPr>
        <w:pStyle w:val="BodyText"/>
        <w:ind w:lef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801A59" w:rsidRPr="00A42195">
        <w:rPr>
          <w:rFonts w:ascii="Times New Roman" w:eastAsia="Batang" w:hAnsi="Times New Roman" w:cs="Times New Roman"/>
          <w:lang w:eastAsia="de-DE"/>
        </w:rPr>
        <w:t xml:space="preserve"> </w:t>
      </w:r>
      <w:r w:rsidR="003B5FE9" w:rsidRPr="00A42195">
        <w:rPr>
          <w:rFonts w:ascii="Times New Roman" w:eastAsia="Batang" w:hAnsi="Times New Roman" w:cs="Times New Roman"/>
          <w:lang w:eastAsia="de-DE"/>
        </w:rPr>
        <w:t>Department, Univers</w:t>
      </w:r>
      <w:r>
        <w:rPr>
          <w:rFonts w:ascii="Times New Roman" w:eastAsia="Batang" w:hAnsi="Times New Roman" w:cs="Times New Roman"/>
          <w:lang w:eastAsia="de-DE"/>
        </w:rPr>
        <w:t>i</w:t>
      </w:r>
      <w:r w:rsidR="003B5FE9" w:rsidRPr="00A42195">
        <w:rPr>
          <w:rFonts w:ascii="Times New Roman" w:eastAsia="Batang" w:hAnsi="Times New Roman" w:cs="Times New Roman"/>
          <w:lang w:eastAsia="de-DE"/>
        </w:rPr>
        <w:t>ty, City, Country</w:t>
      </w:r>
      <w:r w:rsidR="00801A59" w:rsidRPr="00A42195">
        <w:rPr>
          <w:rFonts w:ascii="Times New Roman" w:hAnsi="Times New Roman" w:cs="Times New Roman"/>
        </w:rPr>
        <w:t xml:space="preserve"> </w:t>
      </w:r>
    </w:p>
    <w:p w14:paraId="1EA4134F" w14:textId="6581E276" w:rsidR="005329B7" w:rsidRPr="00A42195" w:rsidRDefault="00145956" w:rsidP="00145956">
      <w:pPr>
        <w:pStyle w:val="BodyText"/>
        <w:ind w:left="113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  <w:vertAlign w:val="superscript"/>
        </w:rPr>
        <w:t>2</w:t>
      </w:r>
      <w:r w:rsidRPr="00A42195">
        <w:rPr>
          <w:rFonts w:ascii="Times New Roman" w:hAnsi="Times New Roman" w:cs="Times New Roman"/>
        </w:rPr>
        <w:t xml:space="preserve"> </w:t>
      </w:r>
      <w:r w:rsidR="003B5FE9" w:rsidRPr="00A42195">
        <w:rPr>
          <w:rFonts w:ascii="Times New Roman" w:hAnsi="Times New Roman" w:cs="Times New Roman"/>
        </w:rPr>
        <w:t>Company Name, City, Country</w:t>
      </w:r>
    </w:p>
    <w:p w14:paraId="78365BC8" w14:textId="3BE15E76" w:rsidR="005329B7" w:rsidRPr="00A42195" w:rsidRDefault="00451F22" w:rsidP="005329B7">
      <w:pPr>
        <w:pStyle w:val="BodyText"/>
        <w:ind w:left="113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</w:rPr>
        <w:t>*E-mail</w:t>
      </w:r>
      <w:r w:rsidR="005329B7" w:rsidRPr="00AB5174">
        <w:rPr>
          <w:rFonts w:ascii="Times New Roman" w:hAnsi="Times New Roman" w:cs="Times New Roman"/>
        </w:rPr>
        <w:t xml:space="preserve">: </w:t>
      </w:r>
      <w:r w:rsidR="00AB5174" w:rsidRPr="00AB5174">
        <w:rPr>
          <w:rFonts w:ascii="Times New Roman" w:hAnsi="Times New Roman" w:cs="Times New Roman"/>
        </w:rPr>
        <w:t>flow</w:t>
      </w:r>
      <w:r w:rsidR="003B5FE9" w:rsidRPr="00AB5174">
        <w:rPr>
          <w:rFonts w:ascii="Times New Roman" w:hAnsi="Times New Roman" w:cs="Times New Roman"/>
        </w:rPr>
        <w:t>@somewhere</w:t>
      </w:r>
      <w:r w:rsidR="003B5FE9" w:rsidRPr="00A42195">
        <w:rPr>
          <w:rFonts w:ascii="Times New Roman" w:hAnsi="Times New Roman" w:cs="Times New Roman"/>
        </w:rPr>
        <w:t>.com</w:t>
      </w:r>
      <w:r w:rsidR="005329B7" w:rsidRPr="00A42195">
        <w:rPr>
          <w:rFonts w:ascii="Times New Roman" w:hAnsi="Times New Roman" w:cs="Times New Roman"/>
        </w:rPr>
        <w:t xml:space="preserve"> </w:t>
      </w:r>
    </w:p>
    <w:p w14:paraId="07BD47C1" w14:textId="40E42C73" w:rsidR="00145956" w:rsidRPr="00A42195" w:rsidRDefault="00145956" w:rsidP="00145956">
      <w:pPr>
        <w:pStyle w:val="BodyText"/>
        <w:ind w:left="113"/>
        <w:rPr>
          <w:rFonts w:ascii="Times New Roman" w:hAnsi="Times New Roman" w:cs="Times New Roman"/>
        </w:rPr>
      </w:pPr>
    </w:p>
    <w:p w14:paraId="1ED67F52" w14:textId="3FA88F97" w:rsidR="00E57A84" w:rsidRPr="00A42195" w:rsidRDefault="00801A59" w:rsidP="00A42195">
      <w:pPr>
        <w:pStyle w:val="Heading2"/>
        <w:spacing w:before="152" w:line="252" w:lineRule="exact"/>
        <w:ind w:left="0"/>
        <w:jc w:val="both"/>
      </w:pPr>
      <w:r w:rsidRPr="00A42195">
        <w:rPr>
          <w:w w:val="115"/>
        </w:rPr>
        <w:t>Introduction</w:t>
      </w:r>
    </w:p>
    <w:p w14:paraId="144DAFCD" w14:textId="36975B71" w:rsidR="00C41043" w:rsidRPr="00A42195" w:rsidRDefault="003B5FE9" w:rsidP="00A42195">
      <w:pPr>
        <w:pStyle w:val="BodyText"/>
        <w:spacing w:before="11" w:line="225" w:lineRule="auto"/>
        <w:ind w:right="108"/>
        <w:jc w:val="both"/>
        <w:rPr>
          <w:rFonts w:ascii="Times New Roman" w:hAnsi="Times New Roman" w:cs="Times New Roman"/>
          <w:bCs/>
        </w:rPr>
      </w:pPr>
      <w:r w:rsidRPr="00A42195">
        <w:rPr>
          <w:rFonts w:ascii="Times New Roman" w:hAnsi="Times New Roman" w:cs="Times New Roman"/>
        </w:rPr>
        <w:t xml:space="preserve">Identify your main research </w:t>
      </w:r>
      <w:r w:rsidR="00CE6D9E">
        <w:rPr>
          <w:rFonts w:ascii="Times New Roman" w:hAnsi="Times New Roman" w:cs="Times New Roman"/>
        </w:rPr>
        <w:t>results</w:t>
      </w:r>
      <w:r w:rsidRPr="00A42195">
        <w:rPr>
          <w:rFonts w:ascii="Times New Roman" w:hAnsi="Times New Roman" w:cs="Times New Roman"/>
        </w:rPr>
        <w:t xml:space="preserve"> and elaborate how your work presented here differs from previous work of your and of other groups. Please use </w:t>
      </w:r>
      <w:r w:rsidR="00A42195">
        <w:rPr>
          <w:rFonts w:ascii="Times New Roman" w:hAnsi="Times New Roman" w:cs="Times New Roman"/>
        </w:rPr>
        <w:t>Times New Roman</w:t>
      </w:r>
      <w:r w:rsidRPr="00A42195">
        <w:rPr>
          <w:rFonts w:ascii="Times New Roman" w:hAnsi="Times New Roman" w:cs="Times New Roman"/>
        </w:rPr>
        <w:t>, size 11, regular, justified. References to literature should be made as [1].</w:t>
      </w:r>
    </w:p>
    <w:p w14:paraId="1675FA4F" w14:textId="77777777" w:rsidR="003B5FE9" w:rsidRPr="00A42195" w:rsidRDefault="003B5FE9" w:rsidP="00A42195">
      <w:pPr>
        <w:pStyle w:val="BodyText"/>
        <w:spacing w:before="11" w:line="225" w:lineRule="auto"/>
        <w:ind w:right="108"/>
        <w:jc w:val="both"/>
        <w:rPr>
          <w:rFonts w:ascii="Times New Roman" w:hAnsi="Times New Roman" w:cs="Times New Roman"/>
          <w:lang w:val="en-GB"/>
        </w:rPr>
      </w:pPr>
    </w:p>
    <w:p w14:paraId="67311AFF" w14:textId="52841ECC" w:rsidR="005B45AE" w:rsidRPr="00A42195" w:rsidRDefault="003B5FE9" w:rsidP="00A42195">
      <w:pPr>
        <w:pStyle w:val="Heading2"/>
        <w:ind w:left="0"/>
        <w:jc w:val="both"/>
      </w:pPr>
      <w:r w:rsidRPr="00A42195">
        <w:t xml:space="preserve">Theory and </w:t>
      </w:r>
      <w:r w:rsidR="00466200" w:rsidRPr="00A42195">
        <w:t xml:space="preserve">Experimental </w:t>
      </w:r>
      <w:r w:rsidRPr="00A42195">
        <w:t>procedure</w:t>
      </w:r>
    </w:p>
    <w:p w14:paraId="5E590C89" w14:textId="5762F224" w:rsidR="00DC47EE" w:rsidRPr="002B5219" w:rsidRDefault="003B5FE9" w:rsidP="00E24DC0">
      <w:pPr>
        <w:adjustRightInd w:val="0"/>
        <w:jc w:val="both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</w:rPr>
        <w:t xml:space="preserve">After </w:t>
      </w:r>
      <w:r w:rsidR="001F0FDD">
        <w:rPr>
          <w:rFonts w:ascii="Times New Roman" w:hAnsi="Times New Roman" w:cs="Times New Roman"/>
        </w:rPr>
        <w:t>the</w:t>
      </w:r>
      <w:r w:rsidRPr="00A42195">
        <w:rPr>
          <w:rFonts w:ascii="Times New Roman" w:hAnsi="Times New Roman" w:cs="Times New Roman"/>
        </w:rPr>
        <w:t xml:space="preserve"> introduction, present </w:t>
      </w:r>
      <w:r w:rsidR="001F0FDD">
        <w:rPr>
          <w:rFonts w:ascii="Times New Roman" w:hAnsi="Times New Roman" w:cs="Times New Roman"/>
        </w:rPr>
        <w:t xml:space="preserve">a </w:t>
      </w:r>
      <w:r w:rsidRPr="00A42195">
        <w:rPr>
          <w:rFonts w:ascii="Times New Roman" w:hAnsi="Times New Roman" w:cs="Times New Roman"/>
        </w:rPr>
        <w:t>de</w:t>
      </w:r>
      <w:r w:rsidR="001F0FDD">
        <w:rPr>
          <w:rFonts w:ascii="Times New Roman" w:hAnsi="Times New Roman" w:cs="Times New Roman"/>
        </w:rPr>
        <w:t xml:space="preserve">tailed description </w:t>
      </w:r>
      <w:r w:rsidRPr="00A42195">
        <w:rPr>
          <w:rFonts w:ascii="Times New Roman" w:hAnsi="Times New Roman" w:cs="Times New Roman"/>
        </w:rPr>
        <w:t xml:space="preserve">of methods, device structures, and examples of specific </w:t>
      </w:r>
      <w:r w:rsidRPr="002B5219">
        <w:rPr>
          <w:rFonts w:ascii="Times New Roman" w:hAnsi="Times New Roman" w:cs="Times New Roman"/>
        </w:rPr>
        <w:t>results, whether experimental or theoretical.</w:t>
      </w:r>
      <w:r w:rsidR="00A42195" w:rsidRPr="002B5219">
        <w:rPr>
          <w:rFonts w:ascii="Times New Roman" w:hAnsi="Times New Roman" w:cs="Times New Roman"/>
        </w:rPr>
        <w:t xml:space="preserve"> </w:t>
      </w:r>
      <w:r w:rsidR="00DC47EE" w:rsidRPr="002B5219">
        <w:rPr>
          <w:rFonts w:ascii="Times New Roman" w:hAnsi="Times New Roman" w:cs="Times New Roman"/>
        </w:rPr>
        <w:t>Remember to define all variables when using equations</w:t>
      </w:r>
      <w:r w:rsidR="002B5219" w:rsidRPr="002B5219">
        <w:rPr>
          <w:rFonts w:ascii="Times New Roman" w:hAnsi="Times New Roman" w:cs="Times New Roman"/>
        </w:rPr>
        <w:t>, such as this one describing the Reynolds number</w:t>
      </w:r>
      <w:r w:rsidR="00DC47EE" w:rsidRPr="002B5219">
        <w:rPr>
          <w:rFonts w:ascii="Times New Roman" w:hAnsi="Times New Roman" w:cs="Times New Roman"/>
        </w:rPr>
        <w:t>:</w:t>
      </w:r>
    </w:p>
    <w:p w14:paraId="1942C82D" w14:textId="77777777" w:rsidR="00DC47EE" w:rsidRPr="0085336A" w:rsidRDefault="00DC47EE" w:rsidP="00DC47EE">
      <w:pPr>
        <w:adjustRightInd w:val="0"/>
        <w:ind w:firstLine="397"/>
        <w:jc w:val="both"/>
        <w:rPr>
          <w:rFonts w:ascii="Times-Roman" w:hAnsi="Times-Roman" w:cs="Times-Roman"/>
          <w:sz w:val="20"/>
          <w:szCs w:val="20"/>
        </w:rPr>
      </w:pPr>
    </w:p>
    <w:p w14:paraId="3206291C" w14:textId="6E2107F8" w:rsidR="00DC47EE" w:rsidRPr="0085336A" w:rsidRDefault="00CE6D9E" w:rsidP="00DC47EE">
      <w:pPr>
        <w:tabs>
          <w:tab w:val="right" w:pos="4382"/>
        </w:tabs>
        <w:adjustRightInd w:val="0"/>
        <w:ind w:firstLine="397"/>
        <w:jc w:val="both"/>
        <w:rPr>
          <w:rFonts w:ascii="Times-Roman" w:hAnsi="Times-Roman" w:cs="Times-Roman"/>
          <w:sz w:val="20"/>
          <w:szCs w:val="20"/>
        </w:rPr>
      </w:pPr>
      <m:oMath>
        <m:r>
          <w:rPr>
            <w:rFonts w:ascii="Cambria Math" w:hAnsi="Cambria Math" w:cs="Times New Roman"/>
            <w:sz w:val="28"/>
            <w:szCs w:val="28"/>
          </w:rPr>
          <m:t>Re=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uL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den>
        </m:f>
      </m:oMath>
      <w:r w:rsidR="00DC47EE" w:rsidRPr="0085336A">
        <w:rPr>
          <w:rFonts w:ascii="Times-Roman" w:hAnsi="Times-Roman" w:cs="Times-Roman"/>
          <w:sz w:val="20"/>
          <w:szCs w:val="20"/>
        </w:rPr>
        <w:tab/>
        <w:t>(1)</w:t>
      </w:r>
    </w:p>
    <w:p w14:paraId="3163EAF1" w14:textId="77777777" w:rsidR="00DC47EE" w:rsidRPr="00E24DC0" w:rsidRDefault="00DC47EE" w:rsidP="00DC47EE">
      <w:pPr>
        <w:adjustRightInd w:val="0"/>
        <w:ind w:firstLine="397"/>
        <w:jc w:val="both"/>
        <w:rPr>
          <w:sz w:val="20"/>
          <w:szCs w:val="20"/>
          <w:u w:val="single"/>
        </w:rPr>
      </w:pPr>
    </w:p>
    <w:p w14:paraId="6138FC3C" w14:textId="09F03C67" w:rsidR="00DC47EE" w:rsidRPr="00E24DC0" w:rsidRDefault="00AB5174" w:rsidP="00DC47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DC47EE" w:rsidRPr="00AB5174">
        <w:rPr>
          <w:rFonts w:ascii="Times New Roman" w:hAnsi="Times New Roman" w:cs="Times New Roman"/>
          <w:sz w:val="20"/>
          <w:szCs w:val="20"/>
        </w:rPr>
        <w:t>here</w:t>
      </w:r>
      <w:r w:rsidRPr="00AB5174">
        <w:rPr>
          <w:rFonts w:ascii="Times New Roman" w:hAnsi="Times New Roman" w:cs="Times New Roman"/>
          <w:sz w:val="20"/>
          <w:szCs w:val="20"/>
        </w:rPr>
        <w:t xml:space="preserve"> </w:t>
      </w:r>
      <w:r w:rsidR="00CE6D9E" w:rsidRPr="00AB5174">
        <w:rPr>
          <w:rFonts w:ascii="Times New Roman" w:hAnsi="Times New Roman" w:cs="Times New Roman"/>
          <w:i/>
          <w:sz w:val="20"/>
          <w:szCs w:val="20"/>
        </w:rPr>
        <w:t>u</w:t>
      </w:r>
      <w:r w:rsidR="00CE6D9E" w:rsidRPr="00AB5174">
        <w:rPr>
          <w:rFonts w:ascii="Times New Roman" w:hAnsi="Times New Roman" w:cs="Times New Roman"/>
          <w:sz w:val="20"/>
          <w:szCs w:val="20"/>
        </w:rPr>
        <w:t xml:space="preserve"> is the flow speed, </w:t>
      </w:r>
      <w:r w:rsidR="00CE6D9E" w:rsidRPr="00AB5174">
        <w:rPr>
          <w:rFonts w:ascii="Times New Roman" w:hAnsi="Times New Roman" w:cs="Times New Roman"/>
          <w:i/>
          <w:sz w:val="20"/>
          <w:szCs w:val="20"/>
        </w:rPr>
        <w:t>L</w:t>
      </w:r>
      <w:r w:rsidR="00CE6D9E" w:rsidRPr="00AB5174">
        <w:rPr>
          <w:rFonts w:ascii="Times New Roman" w:hAnsi="Times New Roman" w:cs="Times New Roman"/>
          <w:sz w:val="20"/>
          <w:szCs w:val="20"/>
        </w:rPr>
        <w:t xml:space="preserve"> the characteristic length scale and ν is the kinematic viscosity</w:t>
      </w:r>
      <w:r w:rsidR="00E24DC0" w:rsidRPr="00AB5174">
        <w:rPr>
          <w:rFonts w:ascii="Times New Roman" w:hAnsi="Times New Roman" w:cs="Times New Roman"/>
          <w:sz w:val="20"/>
          <w:szCs w:val="20"/>
        </w:rPr>
        <w:t>, respectively.</w:t>
      </w:r>
      <w:r w:rsidR="00E24DC0" w:rsidRPr="00E24D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EE83D" w14:textId="77777777" w:rsidR="00DC47EE" w:rsidRDefault="00DC47EE" w:rsidP="001F0FDD">
      <w:pPr>
        <w:pStyle w:val="BodyText"/>
        <w:jc w:val="both"/>
        <w:rPr>
          <w:rFonts w:ascii="Times New Roman" w:hAnsi="Times New Roman" w:cs="Times New Roman"/>
        </w:rPr>
      </w:pPr>
    </w:p>
    <w:p w14:paraId="47CDE3CE" w14:textId="48FB276E" w:rsidR="001F0FDD" w:rsidRPr="001F0FDD" w:rsidRDefault="00A42195" w:rsidP="001F0FDD">
      <w:pPr>
        <w:pStyle w:val="BodyText"/>
        <w:jc w:val="both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</w:rPr>
        <w:t>The structure of the paper following the introduction is up to you, it may include sections such as “Theory”, “Experimental”, “Results and Discussion”</w:t>
      </w:r>
      <w:r w:rsidR="001F0FDD">
        <w:rPr>
          <w:rFonts w:ascii="Times New Roman" w:hAnsi="Times New Roman" w:cs="Times New Roman"/>
        </w:rPr>
        <w:t xml:space="preserve">. </w:t>
      </w:r>
      <w:r w:rsidR="00DC47EE">
        <w:rPr>
          <w:rFonts w:ascii="Times New Roman" w:hAnsi="Times New Roman" w:cs="Times New Roman"/>
        </w:rPr>
        <w:t xml:space="preserve">The abstract </w:t>
      </w:r>
      <w:r w:rsidR="001F0FDD">
        <w:rPr>
          <w:rFonts w:ascii="Times New Roman" w:hAnsi="Times New Roman" w:cs="Times New Roman"/>
        </w:rPr>
        <w:t xml:space="preserve">should </w:t>
      </w:r>
      <w:r w:rsidRPr="00A42195">
        <w:rPr>
          <w:rFonts w:ascii="Times New Roman" w:hAnsi="Times New Roman" w:cs="Times New Roman"/>
        </w:rPr>
        <w:t xml:space="preserve">end with a “Conclusions” </w:t>
      </w:r>
      <w:r w:rsidRPr="001F0FDD">
        <w:rPr>
          <w:rFonts w:ascii="Times New Roman" w:hAnsi="Times New Roman" w:cs="Times New Roman"/>
        </w:rPr>
        <w:t>section.</w:t>
      </w:r>
      <w:r w:rsidR="001F0FDD" w:rsidRPr="001F0FDD">
        <w:rPr>
          <w:rFonts w:ascii="Times New Roman" w:hAnsi="Times New Roman" w:cs="Times New Roman"/>
        </w:rPr>
        <w:t xml:space="preserve"> Figures can be inserted as</w:t>
      </w:r>
      <w:r w:rsidR="001F0FDD">
        <w:rPr>
          <w:rFonts w:ascii="Times New Roman" w:hAnsi="Times New Roman" w:cs="Times New Roman"/>
        </w:rPr>
        <w:t xml:space="preserve"> below</w:t>
      </w:r>
      <w:r w:rsidR="001F0FDD" w:rsidRPr="001F0FDD">
        <w:rPr>
          <w:rFonts w:ascii="Times New Roman" w:hAnsi="Times New Roman" w:cs="Times New Roman"/>
        </w:rPr>
        <w:t xml:space="preserve">, </w:t>
      </w:r>
      <w:r w:rsidR="001F0FDD" w:rsidRPr="001F0FDD">
        <w:rPr>
          <w:rFonts w:ascii="Times New Roman" w:hAnsi="Times New Roman" w:cs="Times New Roman"/>
        </w:rPr>
        <w:fldChar w:fldCharType="begin"/>
      </w:r>
      <w:r w:rsidR="001F0FDD" w:rsidRPr="001F0FDD">
        <w:rPr>
          <w:rFonts w:ascii="Times New Roman" w:hAnsi="Times New Roman" w:cs="Times New Roman"/>
        </w:rPr>
        <w:instrText xml:space="preserve"> REF _Ref29800382 \h </w:instrText>
      </w:r>
      <w:r w:rsidR="001F0FDD">
        <w:rPr>
          <w:rFonts w:ascii="Times New Roman" w:hAnsi="Times New Roman" w:cs="Times New Roman"/>
        </w:rPr>
        <w:instrText xml:space="preserve"> \* MERGEFORMAT </w:instrText>
      </w:r>
      <w:r w:rsidR="001F0FDD" w:rsidRPr="001F0FDD">
        <w:rPr>
          <w:rFonts w:ascii="Times New Roman" w:hAnsi="Times New Roman" w:cs="Times New Roman"/>
        </w:rPr>
      </w:r>
      <w:r w:rsidR="001F0FDD" w:rsidRPr="001F0FDD">
        <w:rPr>
          <w:rFonts w:ascii="Times New Roman" w:hAnsi="Times New Roman" w:cs="Times New Roman"/>
        </w:rPr>
        <w:fldChar w:fldCharType="separate"/>
      </w:r>
      <w:r w:rsidR="00AB5174" w:rsidRPr="00AB5174">
        <w:rPr>
          <w:rFonts w:ascii="Times New Roman" w:hAnsi="Times New Roman" w:cs="Times New Roman"/>
        </w:rPr>
        <w:t xml:space="preserve">Figure </w:t>
      </w:r>
      <w:r w:rsidR="00AB5174" w:rsidRPr="00AB5174">
        <w:rPr>
          <w:rFonts w:ascii="Times New Roman" w:hAnsi="Times New Roman" w:cs="Times New Roman"/>
          <w:noProof/>
        </w:rPr>
        <w:t>1</w:t>
      </w:r>
      <w:r w:rsidR="001F0FDD" w:rsidRPr="001F0FDD">
        <w:rPr>
          <w:rFonts w:ascii="Times New Roman" w:hAnsi="Times New Roman" w:cs="Times New Roman"/>
        </w:rPr>
        <w:fldChar w:fldCharType="end"/>
      </w:r>
      <w:r w:rsidR="001F0FDD" w:rsidRPr="001F0FDD">
        <w:rPr>
          <w:rFonts w:ascii="Times New Roman" w:hAnsi="Times New Roman" w:cs="Times New Roman"/>
        </w:rPr>
        <w:t xml:space="preserve">. </w:t>
      </w:r>
    </w:p>
    <w:p w14:paraId="711B1539" w14:textId="370A1728" w:rsidR="001F0FDD" w:rsidRDefault="001F0FDD" w:rsidP="001F0FDD">
      <w:pPr>
        <w:pStyle w:val="BodyText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49"/>
      </w:tblGrid>
      <w:tr w:rsidR="001F0FDD" w14:paraId="30D86258" w14:textId="77777777" w:rsidTr="001F0FDD">
        <w:tc>
          <w:tcPr>
            <w:tcW w:w="4111" w:type="dxa"/>
          </w:tcPr>
          <w:p w14:paraId="0883ECD2" w14:textId="7FD7CD7C" w:rsidR="001F0FDD" w:rsidRPr="001F0FDD" w:rsidRDefault="007840FD" w:rsidP="001F0FDD">
            <w:pPr>
              <w:pStyle w:val="BodyText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14F314D9" wp14:editId="27B81CAA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12700</wp:posOffset>
                  </wp:positionV>
                  <wp:extent cx="1657350" cy="1370211"/>
                  <wp:effectExtent l="0" t="0" r="0" b="1905"/>
                  <wp:wrapTight wrapText="bothSides">
                    <wp:wrapPolygon edited="0">
                      <wp:start x="0" y="0"/>
                      <wp:lineTo x="0" y="21330"/>
                      <wp:lineTo x="21352" y="21330"/>
                      <wp:lineTo x="21352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57350" cy="1370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9" w:type="dxa"/>
          </w:tcPr>
          <w:p w14:paraId="63FECDC0" w14:textId="1678C2EF" w:rsidR="001F0FDD" w:rsidRPr="001F0FDD" w:rsidRDefault="001F0FDD" w:rsidP="001F0FDD">
            <w:pPr>
              <w:pStyle w:val="Caption"/>
              <w:rPr>
                <w:rFonts w:ascii="Times New Roman" w:hAnsi="Times New Roman" w:cs="Times New Roman"/>
                <w:color w:val="auto"/>
                <w:sz w:val="20"/>
              </w:rPr>
            </w:pPr>
            <w:bookmarkStart w:id="0" w:name="_Ref29800382"/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Figure </w: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fldChar w:fldCharType="begin"/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instrText xml:space="preserve"> SEQ Figure \* ARABIC </w:instrTex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fldChar w:fldCharType="separate"/>
            </w:r>
            <w:r w:rsidR="00AB5174" w:rsidRPr="007840FD">
              <w:rPr>
                <w:rFonts w:ascii="Times New Roman" w:hAnsi="Times New Roman" w:cs="Times New Roman"/>
                <w:noProof/>
                <w:color w:val="auto"/>
                <w:sz w:val="20"/>
              </w:rPr>
              <w:t>1</w: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fldChar w:fldCharType="end"/>
            </w:r>
            <w:bookmarkEnd w:id="0"/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 Optical micrograph of a</w:t>
            </w:r>
            <w:r w:rsidR="00AB5174"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 microfluidic chip </w: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developed </w:t>
            </w:r>
            <w:r w:rsidR="00AB5174" w:rsidRPr="007840FD">
              <w:rPr>
                <w:rFonts w:ascii="Times New Roman" w:hAnsi="Times New Roman" w:cs="Times New Roman"/>
                <w:color w:val="auto"/>
                <w:sz w:val="20"/>
              </w:rPr>
              <w:t>at</w: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 Uppsala</w:t>
            </w:r>
            <w:r w:rsidR="00AB5174" w:rsidRPr="007840FD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="00757C79">
              <w:rPr>
                <w:rFonts w:ascii="Times New Roman" w:hAnsi="Times New Roman" w:cs="Times New Roman"/>
                <w:color w:val="auto"/>
                <w:sz w:val="20"/>
              </w:rPr>
              <w:t>U</w:t>
            </w:r>
            <w:r w:rsidR="00AB5174" w:rsidRPr="007840FD">
              <w:rPr>
                <w:rFonts w:ascii="Times New Roman" w:hAnsi="Times New Roman" w:cs="Times New Roman"/>
                <w:color w:val="auto"/>
                <w:sz w:val="20"/>
              </w:rPr>
              <w:t>niversity</w:t>
            </w:r>
            <w:r w:rsidRPr="007840FD">
              <w:rPr>
                <w:rFonts w:ascii="Times New Roman" w:hAnsi="Times New Roman" w:cs="Times New Roman"/>
                <w:color w:val="auto"/>
                <w:sz w:val="20"/>
              </w:rPr>
              <w:t>, Sweden</w:t>
            </w:r>
            <w:r w:rsidR="007840FD">
              <w:rPr>
                <w:rFonts w:ascii="Times New Roman" w:hAnsi="Times New Roman" w:cs="Times New Roman"/>
                <w:color w:val="auto"/>
                <w:sz w:val="20"/>
              </w:rPr>
              <w:t>.</w:t>
            </w:r>
            <w:r w:rsidRPr="001F0FDD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820E405" w14:textId="77777777" w:rsidR="001F0FDD" w:rsidRPr="001F0FDD" w:rsidRDefault="001F0FDD" w:rsidP="001F0FDD">
            <w:pPr>
              <w:pStyle w:val="BodyTex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DE9C867" w14:textId="2E8A9288" w:rsidR="003B5FE9" w:rsidRPr="00A42195" w:rsidRDefault="003B5FE9" w:rsidP="00A42195">
      <w:pPr>
        <w:pStyle w:val="BodyText"/>
        <w:spacing w:before="11" w:line="225" w:lineRule="auto"/>
        <w:ind w:right="108"/>
        <w:jc w:val="both"/>
        <w:rPr>
          <w:rFonts w:ascii="Times New Roman" w:hAnsi="Times New Roman" w:cs="Times New Roman"/>
        </w:rPr>
      </w:pPr>
    </w:p>
    <w:p w14:paraId="4BB0C10A" w14:textId="0D1705E1" w:rsidR="00A42195" w:rsidRPr="00A42195" w:rsidRDefault="00A42195" w:rsidP="00A42195">
      <w:pPr>
        <w:pStyle w:val="Heading2"/>
        <w:ind w:left="0"/>
        <w:jc w:val="both"/>
      </w:pPr>
      <w:r>
        <w:t>Results and Discussion</w:t>
      </w:r>
    </w:p>
    <w:p w14:paraId="56EA80D0" w14:textId="77777777" w:rsidR="00A42195" w:rsidRPr="00A42195" w:rsidRDefault="00A42195" w:rsidP="00A42195">
      <w:pPr>
        <w:jc w:val="both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</w:rPr>
        <w:t xml:space="preserve">Here you may present and discuss your most important findings. </w:t>
      </w:r>
    </w:p>
    <w:p w14:paraId="7D5C7FC7" w14:textId="77777777" w:rsidR="00A42195" w:rsidRPr="00A42195" w:rsidRDefault="00A42195" w:rsidP="00A42195">
      <w:pPr>
        <w:jc w:val="both"/>
        <w:rPr>
          <w:rFonts w:ascii="Times New Roman" w:hAnsi="Times New Roman" w:cs="Times New Roman"/>
        </w:rPr>
      </w:pPr>
    </w:p>
    <w:p w14:paraId="609EFBCA" w14:textId="032319B2" w:rsidR="00A42195" w:rsidRPr="00A42195" w:rsidRDefault="00A42195" w:rsidP="00A4219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Conclusion</w:t>
      </w:r>
    </w:p>
    <w:p w14:paraId="4E2E5005" w14:textId="37457046" w:rsidR="00A42195" w:rsidRPr="00AB5174" w:rsidRDefault="00A42195" w:rsidP="00A42195">
      <w:pPr>
        <w:jc w:val="both"/>
        <w:rPr>
          <w:rFonts w:ascii="Times New Roman" w:hAnsi="Times New Roman" w:cs="Times New Roman"/>
        </w:rPr>
      </w:pPr>
      <w:r w:rsidRPr="00AB5174">
        <w:rPr>
          <w:rFonts w:ascii="Times New Roman" w:hAnsi="Times New Roman" w:cs="Times New Roman"/>
        </w:rPr>
        <w:t xml:space="preserve">The abstract is limited to one page. The deadline for </w:t>
      </w:r>
      <w:r w:rsidR="00AB5174">
        <w:rPr>
          <w:rFonts w:ascii="Times New Roman" w:hAnsi="Times New Roman" w:cs="Times New Roman"/>
        </w:rPr>
        <w:t>submitting the abstract</w:t>
      </w:r>
      <w:r w:rsidRPr="00AB5174">
        <w:rPr>
          <w:rFonts w:ascii="Times New Roman" w:hAnsi="Times New Roman" w:cs="Times New Roman"/>
        </w:rPr>
        <w:t xml:space="preserve"> is </w:t>
      </w:r>
      <w:r w:rsidR="00BB1D24" w:rsidRPr="00AB5174">
        <w:rPr>
          <w:rFonts w:ascii="Times New Roman" w:hAnsi="Times New Roman" w:cs="Times New Roman"/>
          <w:b/>
        </w:rPr>
        <w:t>April</w:t>
      </w:r>
      <w:r w:rsidRPr="00AB5174">
        <w:rPr>
          <w:rFonts w:ascii="Times New Roman" w:hAnsi="Times New Roman" w:cs="Times New Roman"/>
          <w:b/>
        </w:rPr>
        <w:t xml:space="preserve"> </w:t>
      </w:r>
      <w:r w:rsidR="00366CB1">
        <w:rPr>
          <w:rFonts w:ascii="Times New Roman" w:hAnsi="Times New Roman" w:cs="Times New Roman"/>
          <w:b/>
        </w:rPr>
        <w:t>1</w:t>
      </w:r>
      <w:r w:rsidR="00A45E32">
        <w:rPr>
          <w:rFonts w:ascii="Times New Roman" w:hAnsi="Times New Roman" w:cs="Times New Roman"/>
          <w:b/>
        </w:rPr>
        <w:t>2</w:t>
      </w:r>
      <w:r w:rsidRPr="00AB5174">
        <w:rPr>
          <w:rFonts w:ascii="Times New Roman" w:hAnsi="Times New Roman" w:cs="Times New Roman"/>
          <w:b/>
        </w:rPr>
        <w:t>, 202</w:t>
      </w:r>
      <w:r w:rsidR="00366CB1">
        <w:rPr>
          <w:rFonts w:ascii="Times New Roman" w:hAnsi="Times New Roman" w:cs="Times New Roman"/>
          <w:b/>
        </w:rPr>
        <w:t>6</w:t>
      </w:r>
      <w:r w:rsidRPr="00AB5174">
        <w:rPr>
          <w:rFonts w:ascii="Times New Roman" w:hAnsi="Times New Roman" w:cs="Times New Roman"/>
          <w:b/>
        </w:rPr>
        <w:t>.</w:t>
      </w:r>
      <w:r w:rsidRPr="00AB5174">
        <w:rPr>
          <w:rFonts w:ascii="Times New Roman" w:hAnsi="Times New Roman" w:cs="Times New Roman"/>
        </w:rPr>
        <w:t xml:space="preserve"> </w:t>
      </w:r>
      <w:r w:rsidR="001F0FDD" w:rsidRPr="00AB5174">
        <w:rPr>
          <w:rFonts w:ascii="Times New Roman" w:hAnsi="Times New Roman" w:cs="Times New Roman"/>
        </w:rPr>
        <w:t xml:space="preserve">Visit </w:t>
      </w:r>
      <w:hyperlink r:id="rId9" w:history="1">
        <w:r w:rsidR="00366CB1" w:rsidRPr="00CF6376">
          <w:rPr>
            <w:rStyle w:val="Hyperlink"/>
          </w:rPr>
          <w:t>https://easychair.org/conferences/?conf=smils2026</w:t>
        </w:r>
      </w:hyperlink>
      <w:r w:rsidR="00366CB1">
        <w:t xml:space="preserve"> </w:t>
      </w:r>
      <w:r w:rsidR="00AB5174">
        <w:rPr>
          <w:rFonts w:ascii="Times New Roman" w:hAnsi="Times New Roman" w:cs="Times New Roman"/>
        </w:rPr>
        <w:t>to submit your</w:t>
      </w:r>
      <w:r w:rsidR="001F0FDD" w:rsidRPr="00AB5174">
        <w:rPr>
          <w:rFonts w:ascii="Times New Roman" w:hAnsi="Times New Roman" w:cs="Times New Roman"/>
        </w:rPr>
        <w:t xml:space="preserve"> abstract, in pdf format. </w:t>
      </w:r>
      <w:r w:rsidRPr="00AB5174">
        <w:rPr>
          <w:rFonts w:ascii="Times New Roman" w:hAnsi="Times New Roman" w:cs="Times New Roman"/>
        </w:rPr>
        <w:t>The abstracts will be shared electronically with all conference participants</w:t>
      </w:r>
      <w:r w:rsidR="001F0FDD" w:rsidRPr="00AB5174">
        <w:rPr>
          <w:rFonts w:ascii="Times New Roman" w:hAnsi="Times New Roman" w:cs="Times New Roman"/>
        </w:rPr>
        <w:t xml:space="preserve">, </w:t>
      </w:r>
      <w:r w:rsidR="00E22009" w:rsidRPr="00AB5174">
        <w:rPr>
          <w:rFonts w:ascii="Times New Roman" w:hAnsi="Times New Roman" w:cs="Times New Roman"/>
        </w:rPr>
        <w:t xml:space="preserve">so </w:t>
      </w:r>
      <w:r w:rsidR="001F0FDD" w:rsidRPr="00AB5174">
        <w:rPr>
          <w:rFonts w:ascii="Times New Roman" w:hAnsi="Times New Roman" w:cs="Times New Roman"/>
        </w:rPr>
        <w:t>please consider this when writing up your results</w:t>
      </w:r>
      <w:r w:rsidRPr="00AB5174">
        <w:rPr>
          <w:rFonts w:ascii="Times New Roman" w:hAnsi="Times New Roman" w:cs="Times New Roman"/>
        </w:rPr>
        <w:t>.</w:t>
      </w:r>
    </w:p>
    <w:p w14:paraId="61C0AF46" w14:textId="77777777" w:rsidR="00A42195" w:rsidRPr="00A42195" w:rsidRDefault="00A42195" w:rsidP="00A42195">
      <w:pPr>
        <w:jc w:val="both"/>
        <w:rPr>
          <w:rFonts w:ascii="Times New Roman" w:hAnsi="Times New Roman" w:cs="Times New Roman"/>
        </w:rPr>
      </w:pPr>
    </w:p>
    <w:p w14:paraId="3810FA01" w14:textId="64432E46" w:rsidR="00A42195" w:rsidRPr="00A42195" w:rsidRDefault="00A42195" w:rsidP="00A4219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Acknowledgments </w:t>
      </w:r>
    </w:p>
    <w:p w14:paraId="7E53CF94" w14:textId="4D44664C" w:rsidR="00A42195" w:rsidRPr="00A42195" w:rsidRDefault="00A42195" w:rsidP="00A42195">
      <w:pPr>
        <w:jc w:val="both"/>
        <w:rPr>
          <w:rFonts w:ascii="Times New Roman" w:hAnsi="Times New Roman" w:cs="Times New Roman"/>
        </w:rPr>
      </w:pPr>
      <w:r w:rsidRPr="00A42195">
        <w:rPr>
          <w:rFonts w:ascii="Times New Roman" w:hAnsi="Times New Roman" w:cs="Times New Roman"/>
        </w:rPr>
        <w:t>The organi</w:t>
      </w:r>
      <w:r w:rsidR="00E22009">
        <w:rPr>
          <w:rFonts w:ascii="Times New Roman" w:hAnsi="Times New Roman" w:cs="Times New Roman"/>
        </w:rPr>
        <w:t>z</w:t>
      </w:r>
      <w:r w:rsidRPr="00A42195">
        <w:rPr>
          <w:rFonts w:ascii="Times New Roman" w:hAnsi="Times New Roman" w:cs="Times New Roman"/>
        </w:rPr>
        <w:t>ing committee thank</w:t>
      </w:r>
      <w:r w:rsidR="00E22009">
        <w:rPr>
          <w:rFonts w:ascii="Times New Roman" w:hAnsi="Times New Roman" w:cs="Times New Roman"/>
        </w:rPr>
        <w:t>s</w:t>
      </w:r>
      <w:r w:rsidRPr="00A42195">
        <w:rPr>
          <w:rFonts w:ascii="Times New Roman" w:hAnsi="Times New Roman" w:cs="Times New Roman"/>
        </w:rPr>
        <w:t xml:space="preserve"> you for your interest in the </w:t>
      </w:r>
      <w:r w:rsidR="00AB5174">
        <w:rPr>
          <w:rFonts w:ascii="Times New Roman" w:hAnsi="Times New Roman" w:cs="Times New Roman"/>
        </w:rPr>
        <w:t>SMILS 202</w:t>
      </w:r>
      <w:r w:rsidR="00366CB1">
        <w:rPr>
          <w:rFonts w:ascii="Times New Roman" w:hAnsi="Times New Roman" w:cs="Times New Roman"/>
        </w:rPr>
        <w:t>6</w:t>
      </w:r>
      <w:r w:rsidR="00DC47EE">
        <w:rPr>
          <w:rFonts w:ascii="Times New Roman" w:hAnsi="Times New Roman" w:cs="Times New Roman"/>
        </w:rPr>
        <w:t xml:space="preserve"> </w:t>
      </w:r>
      <w:r w:rsidR="00AB5174">
        <w:rPr>
          <w:rFonts w:ascii="Times New Roman" w:hAnsi="Times New Roman" w:cs="Times New Roman"/>
        </w:rPr>
        <w:t>meeting</w:t>
      </w:r>
      <w:r w:rsidRPr="00A42195">
        <w:rPr>
          <w:rFonts w:ascii="Times New Roman" w:hAnsi="Times New Roman" w:cs="Times New Roman"/>
        </w:rPr>
        <w:t xml:space="preserve"> and </w:t>
      </w:r>
      <w:r w:rsidR="001F0FDD">
        <w:rPr>
          <w:rFonts w:ascii="Times New Roman" w:hAnsi="Times New Roman" w:cs="Times New Roman"/>
        </w:rPr>
        <w:t xml:space="preserve">we </w:t>
      </w:r>
      <w:r w:rsidRPr="00A42195">
        <w:rPr>
          <w:rFonts w:ascii="Times New Roman" w:hAnsi="Times New Roman" w:cs="Times New Roman"/>
        </w:rPr>
        <w:t xml:space="preserve">look forward to </w:t>
      </w:r>
      <w:r w:rsidR="00BB1D24">
        <w:rPr>
          <w:rFonts w:ascii="Times New Roman" w:hAnsi="Times New Roman" w:cs="Times New Roman"/>
        </w:rPr>
        <w:t>learning about your research</w:t>
      </w:r>
      <w:r w:rsidRPr="00A42195">
        <w:rPr>
          <w:rFonts w:ascii="Times New Roman" w:hAnsi="Times New Roman" w:cs="Times New Roman"/>
        </w:rPr>
        <w:t>.</w:t>
      </w:r>
    </w:p>
    <w:p w14:paraId="69E60FE7" w14:textId="72EB406A" w:rsidR="00D229F0" w:rsidRDefault="00D229F0" w:rsidP="00A42195">
      <w:pPr>
        <w:pStyle w:val="BodyText"/>
        <w:spacing w:before="2"/>
        <w:jc w:val="both"/>
        <w:rPr>
          <w:rFonts w:ascii="Times New Roman" w:eastAsia="Times New Roman" w:hAnsi="Times New Roman" w:cs="Times New Roman"/>
          <w:b/>
          <w:bCs/>
        </w:rPr>
      </w:pPr>
    </w:p>
    <w:p w14:paraId="570BDD59" w14:textId="6EB1581B" w:rsidR="00A40CEA" w:rsidRPr="00DC47EE" w:rsidRDefault="00DC47EE" w:rsidP="00DC47EE">
      <w:pPr>
        <w:rPr>
          <w:rFonts w:ascii="Times New Roman" w:hAnsi="Times New Roman" w:cs="Times New Roman"/>
          <w:b/>
        </w:rPr>
      </w:pPr>
      <w:r w:rsidRPr="00DC47EE">
        <w:rPr>
          <w:rFonts w:ascii="Times New Roman" w:hAnsi="Times New Roman" w:cs="Times New Roman"/>
          <w:b/>
        </w:rPr>
        <w:t>References</w:t>
      </w:r>
    </w:p>
    <w:p w14:paraId="248DF541" w14:textId="60DAC0C3" w:rsidR="00DC47EE" w:rsidRDefault="00DC47EE" w:rsidP="00DC47EE">
      <w:pPr>
        <w:pStyle w:val="BodyText"/>
        <w:rPr>
          <w:rFonts w:ascii="Times New Roman" w:hAnsi="Times New Roman" w:cs="Times New Roman"/>
        </w:rPr>
      </w:pPr>
      <w:r w:rsidRPr="00DC47EE">
        <w:rPr>
          <w:rFonts w:ascii="Times New Roman" w:hAnsi="Times New Roman" w:cs="Times New Roman"/>
        </w:rPr>
        <w:t>[1] E.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C47EE">
        <w:rPr>
          <w:rFonts w:ascii="Times New Roman" w:hAnsi="Times New Roman" w:cs="Times New Roman"/>
        </w:rPr>
        <w:t>Xample</w:t>
      </w:r>
      <w:proofErr w:type="spellEnd"/>
      <w:r w:rsidRPr="00DC47EE">
        <w:rPr>
          <w:rFonts w:ascii="Times New Roman" w:hAnsi="Times New Roman" w:cs="Times New Roman"/>
        </w:rPr>
        <w:t xml:space="preserve">, S. Mart, </w:t>
      </w:r>
      <w:r w:rsidRPr="00DC47EE">
        <w:rPr>
          <w:rFonts w:ascii="Times New Roman" w:hAnsi="Times New Roman" w:cs="Times New Roman"/>
          <w:i/>
        </w:rPr>
        <w:t>J. Irreproducible Results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56 </w:t>
      </w:r>
      <w:r>
        <w:rPr>
          <w:rFonts w:ascii="Times New Roman" w:hAnsi="Times New Roman" w:cs="Times New Roman"/>
        </w:rPr>
        <w:t xml:space="preserve">126 (2016) </w:t>
      </w:r>
      <w:r w:rsidRPr="00DC47EE">
        <w:rPr>
          <w:rFonts w:ascii="Times New Roman" w:hAnsi="Times New Roman" w:cs="Times New Roman"/>
        </w:rPr>
        <w:t xml:space="preserve"> </w:t>
      </w:r>
    </w:p>
    <w:p w14:paraId="4321E782" w14:textId="72FD4DA3" w:rsidR="00DC47EE" w:rsidRDefault="00DC47EE" w:rsidP="00DC47E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D.J. </w:t>
      </w:r>
      <w:proofErr w:type="spellStart"/>
      <w:r>
        <w:rPr>
          <w:rFonts w:ascii="Times New Roman" w:hAnsi="Times New Roman" w:cs="Times New Roman"/>
        </w:rPr>
        <w:t>Wiseguy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AB5174">
        <w:rPr>
          <w:rFonts w:ascii="Times New Roman" w:hAnsi="Times New Roman" w:cs="Times New Roman"/>
          <w:i/>
        </w:rPr>
        <w:t xml:space="preserve">Fundamentals of </w:t>
      </w:r>
      <w:proofErr w:type="spellStart"/>
      <w:r w:rsidR="00AB5174" w:rsidRPr="00AB5174">
        <w:rPr>
          <w:rFonts w:ascii="Times New Roman" w:hAnsi="Times New Roman" w:cs="Times New Roman"/>
          <w:i/>
        </w:rPr>
        <w:t>miniaturisation</w:t>
      </w:r>
      <w:proofErr w:type="spellEnd"/>
      <w:r w:rsidRPr="00AB5174">
        <w:rPr>
          <w:rFonts w:ascii="Times New Roman" w:hAnsi="Times New Roman" w:cs="Times New Roman"/>
          <w:i/>
        </w:rPr>
        <w:t xml:space="preserve"> </w:t>
      </w:r>
      <w:r w:rsidRPr="00AB5174">
        <w:rPr>
          <w:rFonts w:ascii="Times New Roman" w:hAnsi="Times New Roman" w:cs="Times New Roman"/>
        </w:rPr>
        <w:t>(Science</w:t>
      </w:r>
      <w:r>
        <w:rPr>
          <w:rFonts w:ascii="Times New Roman" w:hAnsi="Times New Roman" w:cs="Times New Roman"/>
        </w:rPr>
        <w:t xml:space="preserve"> Press, New York 2000)</w:t>
      </w:r>
    </w:p>
    <w:p w14:paraId="22EFC345" w14:textId="29D84B5A" w:rsidR="00DC47EE" w:rsidRDefault="00DC47EE" w:rsidP="00DC47E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B.A. Nerd, W.R. Freak, </w:t>
      </w:r>
      <w:r>
        <w:rPr>
          <w:rFonts w:ascii="Times New Roman" w:hAnsi="Times New Roman" w:cs="Times New Roman"/>
          <w:i/>
        </w:rPr>
        <w:t>Proc. 50</w:t>
      </w:r>
      <w:r w:rsidRPr="00DC47EE">
        <w:rPr>
          <w:rFonts w:ascii="Times New Roman" w:hAnsi="Times New Roman" w:cs="Times New Roman"/>
          <w:i/>
          <w:vertAlign w:val="superscript"/>
        </w:rPr>
        <w:t>th</w:t>
      </w:r>
      <w:r>
        <w:rPr>
          <w:rFonts w:ascii="Times New Roman" w:hAnsi="Times New Roman" w:cs="Times New Roman"/>
          <w:i/>
        </w:rPr>
        <w:t xml:space="preserve"> </w:t>
      </w:r>
      <w:r w:rsidRPr="00AB5174">
        <w:rPr>
          <w:rFonts w:ascii="Times New Roman" w:hAnsi="Times New Roman" w:cs="Times New Roman"/>
          <w:i/>
        </w:rPr>
        <w:t xml:space="preserve">Annual </w:t>
      </w:r>
      <w:r w:rsidR="00AB5174" w:rsidRPr="00AB5174">
        <w:rPr>
          <w:rFonts w:ascii="Times New Roman" w:hAnsi="Times New Roman" w:cs="Times New Roman"/>
          <w:i/>
        </w:rPr>
        <w:t xml:space="preserve">Turbulence </w:t>
      </w:r>
      <w:r w:rsidRPr="00AB5174">
        <w:rPr>
          <w:rFonts w:ascii="Times New Roman" w:hAnsi="Times New Roman" w:cs="Times New Roman"/>
          <w:i/>
        </w:rPr>
        <w:t xml:space="preserve">Conference, </w:t>
      </w:r>
      <w:r w:rsidRPr="00AB5174">
        <w:rPr>
          <w:rFonts w:ascii="Times New Roman" w:hAnsi="Times New Roman" w:cs="Times New Roman"/>
        </w:rPr>
        <w:t>London</w:t>
      </w:r>
      <w:r>
        <w:rPr>
          <w:rFonts w:ascii="Times New Roman" w:hAnsi="Times New Roman" w:cs="Times New Roman"/>
        </w:rPr>
        <w:t>, UK, 2010, pp. 56-60</w:t>
      </w:r>
    </w:p>
    <w:sectPr w:rsidR="00DC47EE" w:rsidSect="00366CB1">
      <w:headerReference w:type="default" r:id="rId10"/>
      <w:footerReference w:type="default" r:id="rId11"/>
      <w:type w:val="continuous"/>
      <w:pgSz w:w="11910" w:h="16840"/>
      <w:pgMar w:top="1110" w:right="900" w:bottom="280" w:left="10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ADF63" w14:textId="77777777" w:rsidR="00581B95" w:rsidRDefault="00581B95" w:rsidP="00451F22">
      <w:r>
        <w:separator/>
      </w:r>
    </w:p>
  </w:endnote>
  <w:endnote w:type="continuationSeparator" w:id="0">
    <w:p w14:paraId="39F841C1" w14:textId="77777777" w:rsidR="00581B95" w:rsidRDefault="00581B95" w:rsidP="0045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58B7" w14:textId="77777777" w:rsidR="00DC47EE" w:rsidRDefault="00DC47EE" w:rsidP="00DC47EE">
    <w:pPr>
      <w:pStyle w:val="Footer"/>
      <w:jc w:val="center"/>
      <w:rPr>
        <w:rFonts w:ascii="Times New Roman" w:hAnsi="Times New Roman" w:cs="Times New Roman"/>
        <w:sz w:val="20"/>
      </w:rPr>
    </w:pPr>
  </w:p>
  <w:p w14:paraId="48EB0B37" w14:textId="77777777" w:rsidR="00DC47EE" w:rsidRDefault="00DC47EE" w:rsidP="00DC47EE">
    <w:pPr>
      <w:pStyle w:val="Footer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52F8" w14:textId="77777777" w:rsidR="00581B95" w:rsidRDefault="00581B95" w:rsidP="00451F22">
      <w:r>
        <w:separator/>
      </w:r>
    </w:p>
  </w:footnote>
  <w:footnote w:type="continuationSeparator" w:id="0">
    <w:p w14:paraId="596C832E" w14:textId="77777777" w:rsidR="00581B95" w:rsidRDefault="00581B95" w:rsidP="00451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D5C1" w14:textId="371B2711" w:rsidR="00451F22" w:rsidRDefault="00366CB1" w:rsidP="00366CB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02806081" wp14:editId="0F69A7C4">
          <wp:extent cx="1905000" cy="1270063"/>
          <wp:effectExtent l="0" t="0" r="0" b="0"/>
          <wp:docPr id="968679045" name="Bildobjekt 2" descr="En bild som visar text, Teckensnitt, logotyp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679045" name="Bildobjekt 2" descr="En bild som visar text, Teckensnitt, logotyp, Grafik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1337" cy="1300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0EB0"/>
    <w:multiLevelType w:val="hybridMultilevel"/>
    <w:tmpl w:val="45B003B4"/>
    <w:lvl w:ilvl="0" w:tplc="6D2227C0">
      <w:start w:val="1"/>
      <w:numFmt w:val="decimal"/>
      <w:lvlText w:val="[%1]"/>
      <w:lvlJc w:val="left"/>
      <w:pPr>
        <w:ind w:left="393" w:hanging="276"/>
      </w:pPr>
      <w:rPr>
        <w:rFonts w:ascii="Garamond" w:eastAsia="Garamond" w:hAnsi="Garamond" w:cs="Garamond" w:hint="default"/>
        <w:w w:val="99"/>
        <w:sz w:val="22"/>
        <w:szCs w:val="22"/>
      </w:rPr>
    </w:lvl>
    <w:lvl w:ilvl="1" w:tplc="583A077E">
      <w:numFmt w:val="bullet"/>
      <w:lvlText w:val="•"/>
      <w:lvlJc w:val="left"/>
      <w:pPr>
        <w:ind w:left="1356" w:hanging="276"/>
      </w:pPr>
      <w:rPr>
        <w:rFonts w:hint="default"/>
      </w:rPr>
    </w:lvl>
    <w:lvl w:ilvl="2" w:tplc="A5F8BF00">
      <w:numFmt w:val="bullet"/>
      <w:lvlText w:val="•"/>
      <w:lvlJc w:val="left"/>
      <w:pPr>
        <w:ind w:left="2313" w:hanging="276"/>
      </w:pPr>
      <w:rPr>
        <w:rFonts w:hint="default"/>
      </w:rPr>
    </w:lvl>
    <w:lvl w:ilvl="3" w:tplc="E79E4038">
      <w:numFmt w:val="bullet"/>
      <w:lvlText w:val="•"/>
      <w:lvlJc w:val="left"/>
      <w:pPr>
        <w:ind w:left="3269" w:hanging="276"/>
      </w:pPr>
      <w:rPr>
        <w:rFonts w:hint="default"/>
      </w:rPr>
    </w:lvl>
    <w:lvl w:ilvl="4" w:tplc="218A1518">
      <w:numFmt w:val="bullet"/>
      <w:lvlText w:val="•"/>
      <w:lvlJc w:val="left"/>
      <w:pPr>
        <w:ind w:left="4226" w:hanging="276"/>
      </w:pPr>
      <w:rPr>
        <w:rFonts w:hint="default"/>
      </w:rPr>
    </w:lvl>
    <w:lvl w:ilvl="5" w:tplc="A0D45300">
      <w:numFmt w:val="bullet"/>
      <w:lvlText w:val="•"/>
      <w:lvlJc w:val="left"/>
      <w:pPr>
        <w:ind w:left="5182" w:hanging="276"/>
      </w:pPr>
      <w:rPr>
        <w:rFonts w:hint="default"/>
      </w:rPr>
    </w:lvl>
    <w:lvl w:ilvl="6" w:tplc="91CE359A">
      <w:numFmt w:val="bullet"/>
      <w:lvlText w:val="•"/>
      <w:lvlJc w:val="left"/>
      <w:pPr>
        <w:ind w:left="6139" w:hanging="276"/>
      </w:pPr>
      <w:rPr>
        <w:rFonts w:hint="default"/>
      </w:rPr>
    </w:lvl>
    <w:lvl w:ilvl="7" w:tplc="C07A8566">
      <w:numFmt w:val="bullet"/>
      <w:lvlText w:val="•"/>
      <w:lvlJc w:val="left"/>
      <w:pPr>
        <w:ind w:left="7095" w:hanging="276"/>
      </w:pPr>
      <w:rPr>
        <w:rFonts w:hint="default"/>
      </w:rPr>
    </w:lvl>
    <w:lvl w:ilvl="8" w:tplc="17D252E6">
      <w:numFmt w:val="bullet"/>
      <w:lvlText w:val="•"/>
      <w:lvlJc w:val="left"/>
      <w:pPr>
        <w:ind w:left="8052" w:hanging="2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8F"/>
    <w:rsid w:val="000201A3"/>
    <w:rsid w:val="0006706F"/>
    <w:rsid w:val="00080253"/>
    <w:rsid w:val="000931A1"/>
    <w:rsid w:val="000B115C"/>
    <w:rsid w:val="000D1E99"/>
    <w:rsid w:val="000F147E"/>
    <w:rsid w:val="00103F0D"/>
    <w:rsid w:val="0013045F"/>
    <w:rsid w:val="00142F71"/>
    <w:rsid w:val="00144F33"/>
    <w:rsid w:val="00145956"/>
    <w:rsid w:val="001533DB"/>
    <w:rsid w:val="00157AF9"/>
    <w:rsid w:val="001602B7"/>
    <w:rsid w:val="00174560"/>
    <w:rsid w:val="00194C8F"/>
    <w:rsid w:val="001A0E71"/>
    <w:rsid w:val="001F0FDD"/>
    <w:rsid w:val="0023709A"/>
    <w:rsid w:val="00250611"/>
    <w:rsid w:val="0026333B"/>
    <w:rsid w:val="002853F7"/>
    <w:rsid w:val="002949D9"/>
    <w:rsid w:val="002A2DED"/>
    <w:rsid w:val="002A6CEB"/>
    <w:rsid w:val="002B3AA5"/>
    <w:rsid w:val="002B5219"/>
    <w:rsid w:val="002B6DD8"/>
    <w:rsid w:val="002B7C3A"/>
    <w:rsid w:val="002C3A84"/>
    <w:rsid w:val="002E53E8"/>
    <w:rsid w:val="002E5C0B"/>
    <w:rsid w:val="003148FA"/>
    <w:rsid w:val="00323718"/>
    <w:rsid w:val="00366CB1"/>
    <w:rsid w:val="00392AA3"/>
    <w:rsid w:val="00393C1D"/>
    <w:rsid w:val="003A23BD"/>
    <w:rsid w:val="003B11BD"/>
    <w:rsid w:val="003B5FE9"/>
    <w:rsid w:val="00413F70"/>
    <w:rsid w:val="00451F22"/>
    <w:rsid w:val="00466200"/>
    <w:rsid w:val="00467801"/>
    <w:rsid w:val="00473324"/>
    <w:rsid w:val="00480ADE"/>
    <w:rsid w:val="00495AEC"/>
    <w:rsid w:val="004A2774"/>
    <w:rsid w:val="00505119"/>
    <w:rsid w:val="00515749"/>
    <w:rsid w:val="005242C6"/>
    <w:rsid w:val="005329B7"/>
    <w:rsid w:val="00534CAF"/>
    <w:rsid w:val="0053526B"/>
    <w:rsid w:val="00575F02"/>
    <w:rsid w:val="00581B95"/>
    <w:rsid w:val="005A298F"/>
    <w:rsid w:val="005B45AE"/>
    <w:rsid w:val="005C261C"/>
    <w:rsid w:val="005C5F98"/>
    <w:rsid w:val="005E6731"/>
    <w:rsid w:val="00605D5A"/>
    <w:rsid w:val="00656FEE"/>
    <w:rsid w:val="00696E3B"/>
    <w:rsid w:val="006E66D8"/>
    <w:rsid w:val="00744AF7"/>
    <w:rsid w:val="00757C79"/>
    <w:rsid w:val="00780F09"/>
    <w:rsid w:val="007840FD"/>
    <w:rsid w:val="00795D4B"/>
    <w:rsid w:val="007A13FA"/>
    <w:rsid w:val="007B01AA"/>
    <w:rsid w:val="007B39C3"/>
    <w:rsid w:val="007D2CE5"/>
    <w:rsid w:val="007E0DA3"/>
    <w:rsid w:val="00801A59"/>
    <w:rsid w:val="00834556"/>
    <w:rsid w:val="00884979"/>
    <w:rsid w:val="008A47A2"/>
    <w:rsid w:val="008F550B"/>
    <w:rsid w:val="00927A1E"/>
    <w:rsid w:val="009357AE"/>
    <w:rsid w:val="00952A3D"/>
    <w:rsid w:val="009661ED"/>
    <w:rsid w:val="009B28BD"/>
    <w:rsid w:val="009B2B02"/>
    <w:rsid w:val="009B3343"/>
    <w:rsid w:val="009B7465"/>
    <w:rsid w:val="009C3372"/>
    <w:rsid w:val="009C62FC"/>
    <w:rsid w:val="009D532C"/>
    <w:rsid w:val="00A40CEA"/>
    <w:rsid w:val="00A42195"/>
    <w:rsid w:val="00A45E32"/>
    <w:rsid w:val="00A46DB5"/>
    <w:rsid w:val="00A53247"/>
    <w:rsid w:val="00A6065A"/>
    <w:rsid w:val="00A91C09"/>
    <w:rsid w:val="00AA057E"/>
    <w:rsid w:val="00AB5174"/>
    <w:rsid w:val="00B11260"/>
    <w:rsid w:val="00B33BC1"/>
    <w:rsid w:val="00B3510E"/>
    <w:rsid w:val="00B73520"/>
    <w:rsid w:val="00BB1D24"/>
    <w:rsid w:val="00BC0E86"/>
    <w:rsid w:val="00BC1933"/>
    <w:rsid w:val="00C010EF"/>
    <w:rsid w:val="00C41043"/>
    <w:rsid w:val="00C526FE"/>
    <w:rsid w:val="00C96D60"/>
    <w:rsid w:val="00CA3ADF"/>
    <w:rsid w:val="00CA3DEC"/>
    <w:rsid w:val="00CB6AA5"/>
    <w:rsid w:val="00CE0884"/>
    <w:rsid w:val="00CE6D9E"/>
    <w:rsid w:val="00D229F0"/>
    <w:rsid w:val="00D57F63"/>
    <w:rsid w:val="00DC47EE"/>
    <w:rsid w:val="00DF2055"/>
    <w:rsid w:val="00DF2A42"/>
    <w:rsid w:val="00DF6F89"/>
    <w:rsid w:val="00E169AF"/>
    <w:rsid w:val="00E2108E"/>
    <w:rsid w:val="00E22009"/>
    <w:rsid w:val="00E24DC0"/>
    <w:rsid w:val="00E2589D"/>
    <w:rsid w:val="00E35041"/>
    <w:rsid w:val="00E57A84"/>
    <w:rsid w:val="00EE0203"/>
    <w:rsid w:val="00F179C4"/>
    <w:rsid w:val="00F63E62"/>
    <w:rsid w:val="00F96C8B"/>
    <w:rsid w:val="00FD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24A64C"/>
  <w15:docId w15:val="{FEA5F39E-D018-47B3-BAC2-42E9A248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1"/>
    <w:qFormat/>
    <w:pPr>
      <w:spacing w:before="2"/>
      <w:ind w:left="11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Heading2">
    <w:name w:val="heading 2"/>
    <w:basedOn w:val="Normal"/>
    <w:uiPriority w:val="1"/>
    <w:qFormat/>
    <w:pPr>
      <w:ind w:left="116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4"/>
      <w:ind w:left="393" w:hanging="27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1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59"/>
    <w:rPr>
      <w:rFonts w:ascii="Lucida Grande" w:eastAsia="Garamond" w:hAnsi="Lucida Grande" w:cs="Lucida Grande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B33BC1"/>
    <w:pPr>
      <w:tabs>
        <w:tab w:val="left" w:pos="380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480ADE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57AF9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952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F22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nhideWhenUsed/>
    <w:rsid w:val="00451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F22"/>
    <w:rPr>
      <w:rFonts w:ascii="Garamond" w:eastAsia="Garamond" w:hAnsi="Garamond" w:cs="Garamond"/>
    </w:rPr>
  </w:style>
  <w:style w:type="character" w:styleId="FollowedHyperlink">
    <w:name w:val="FollowedHyperlink"/>
    <w:basedOn w:val="DefaultParagraphFont"/>
    <w:uiPriority w:val="99"/>
    <w:semiHidden/>
    <w:unhideWhenUsed/>
    <w:rsid w:val="001F0FD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F147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B1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D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D24"/>
    <w:rPr>
      <w:rFonts w:ascii="Garamond" w:eastAsia="Garamond" w:hAnsi="Garamond" w:cs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D24"/>
    <w:rPr>
      <w:rFonts w:ascii="Garamond" w:eastAsia="Garamond" w:hAnsi="Garamond" w:cs="Garamond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200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6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asychair.org/conferences/?conf=smils2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AD8CF-D790-4958-86FB-C61A0C34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Cantoni</dc:creator>
  <cp:lastModifiedBy>Maria Tenje</cp:lastModifiedBy>
  <cp:revision>2</cp:revision>
  <cp:lastPrinted>2022-03-07T16:48:00Z</cp:lastPrinted>
  <dcterms:created xsi:type="dcterms:W3CDTF">2026-03-30T15:03:00Z</dcterms:created>
  <dcterms:modified xsi:type="dcterms:W3CDTF">2026-03-30T15:03:00Z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2016-03-25T00:00:00Z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2018-02-13T00:00:00Z</vt:filetime>
  </property>
  <property fmtid="{D5CDD505-2E9C-101B-9397-08002B2CF9AE}" pid="5" name="ZOTERO_PREF_1">
    <vt:lpwstr>&lt;data data-version="3" zotero-version="5.0.35.1"&gt;&lt;session id="1ZO9pxNa"/&gt;&lt;style id="http://www.zotero.org/styles/journal-of-physics-conference-series" hasBibliography="1" bibliographyStyleHasBeenSet="1"/&gt;&lt;prefs&gt;&lt;pref name="fieldType" value="Field"/&gt;&lt;pref </vt:lpwstr>
  </property>
  <property fmtid="{D5CDD505-2E9C-101B-9397-08002B2CF9AE}" pid="6" name="ZOTERO_PREF_2">
    <vt:lpwstr>name="automaticJournalAbbreviations" value="true"/&gt;&lt;pref name="noteType" value="0"/&gt;&lt;/prefs&gt;&lt;/data&gt;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6th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16th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10th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7th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  <property fmtid="{D5CDD505-2E9C-101B-9397-08002B2CF9AE}" pid="27" name="Mendeley Document_1">
    <vt:lpwstr>True</vt:lpwstr>
  </property>
  <property fmtid="{D5CDD505-2E9C-101B-9397-08002B2CF9AE}" pid="28" name="Mendeley Unique User Id_1">
    <vt:lpwstr>93c04a57-28bd-3e82-acd5-71d0a41010ec</vt:lpwstr>
  </property>
  <property fmtid="{D5CDD505-2E9C-101B-9397-08002B2CF9AE}" pid="29" name="Mendeley Citation Style_1">
    <vt:lpwstr>http://www.zotero.org/styles/nature</vt:lpwstr>
  </property>
</Properties>
</file>